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Карточка предприятия</w:t>
      </w:r>
    </w:p>
    <w:p>
      <w:pPr>
        <w:pStyle w:val="Heading1"/>
      </w:pPr>
      <w:r>
        <w:t>Общество с ограниченной ответственностью «ФОРВАРД»</w:t>
      </w:r>
    </w:p>
    <w:p>
      <w:r>
        <w:t>(ООО «ФОРВАРД»)</w:t>
      </w:r>
    </w:p>
    <w:p>
      <w:pPr>
        <w:pStyle w:val="Heading2"/>
      </w:pPr>
      <w:r>
        <w:t>Общие сведения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ИНН</w:t>
            </w:r>
          </w:p>
        </w:tc>
        <w:tc>
          <w:tcPr>
            <w:tcW w:type="dxa" w:w="4320"/>
          </w:tcPr>
          <w:p>
            <w:r>
              <w:t>2315223188</w:t>
            </w:r>
          </w:p>
        </w:tc>
      </w:tr>
      <w:tr>
        <w:tc>
          <w:tcPr>
            <w:tcW w:type="dxa" w:w="4320"/>
          </w:tcPr>
          <w:p>
            <w:r>
              <w:t>КПП</w:t>
            </w:r>
          </w:p>
        </w:tc>
        <w:tc>
          <w:tcPr>
            <w:tcW w:type="dxa" w:w="4320"/>
          </w:tcPr>
          <w:p>
            <w:r>
              <w:t>231501001</w:t>
            </w:r>
          </w:p>
        </w:tc>
      </w:tr>
      <w:tr>
        <w:tc>
          <w:tcPr>
            <w:tcW w:type="dxa" w:w="4320"/>
          </w:tcPr>
          <w:p>
            <w:r>
              <w:t>ОГРН</w:t>
            </w:r>
          </w:p>
        </w:tc>
        <w:tc>
          <w:tcPr>
            <w:tcW w:type="dxa" w:w="4320"/>
          </w:tcPr>
          <w:p>
            <w:r>
              <w:t>1212300065207</w:t>
            </w:r>
          </w:p>
        </w:tc>
      </w:tr>
      <w:tr>
        <w:tc>
          <w:tcPr>
            <w:tcW w:type="dxa" w:w="4320"/>
          </w:tcPr>
          <w:p>
            <w:r>
              <w:t>ОКПО</w:t>
            </w:r>
          </w:p>
        </w:tc>
        <w:tc>
          <w:tcPr>
            <w:tcW w:type="dxa" w:w="4320"/>
          </w:tcPr>
          <w:p>
            <w:r>
              <w:t>95246927</w:t>
            </w:r>
          </w:p>
        </w:tc>
      </w:tr>
      <w:tr>
        <w:tc>
          <w:tcPr>
            <w:tcW w:type="dxa" w:w="4320"/>
          </w:tcPr>
          <w:p>
            <w:r>
              <w:t>ОКТМО</w:t>
            </w:r>
          </w:p>
        </w:tc>
        <w:tc>
          <w:tcPr>
            <w:tcW w:type="dxa" w:w="4320"/>
          </w:tcPr>
          <w:p>
            <w:r>
              <w:t>03720000</w:t>
            </w:r>
          </w:p>
        </w:tc>
      </w:tr>
      <w:tr>
        <w:tc>
          <w:tcPr>
            <w:tcW w:type="dxa" w:w="4320"/>
          </w:tcPr>
          <w:p>
            <w:r>
              <w:t>ОКВЭД</w:t>
            </w:r>
          </w:p>
        </w:tc>
        <w:tc>
          <w:tcPr>
            <w:tcW w:type="dxa" w:w="4320"/>
          </w:tcPr>
          <w:p>
            <w:r>
              <w:t>46.73 Торговля оптовая лесоматериалами, строительными материалами и санитарно-техническим оборудованием</w:t>
            </w:r>
          </w:p>
        </w:tc>
      </w:tr>
      <w:tr>
        <w:tc>
          <w:tcPr>
            <w:tcW w:type="dxa" w:w="4320"/>
          </w:tcPr>
          <w:p>
            <w:r>
              <w:t>Юридический/почтовый адрес</w:t>
            </w:r>
          </w:p>
        </w:tc>
        <w:tc>
          <w:tcPr>
            <w:tcW w:type="dxa" w:w="4320"/>
          </w:tcPr>
          <w:p>
            <w:r>
              <w:t>353917, Краснодарский край, г. Новороссийск, ул. Кутузовская, д. 117, ком. 86</w:t>
            </w:r>
          </w:p>
        </w:tc>
      </w:tr>
      <w:tr>
        <w:tc>
          <w:tcPr>
            <w:tcW w:type="dxa" w:w="4320"/>
          </w:tcPr>
          <w:p>
            <w:r>
              <w:t>Система налогообложения</w:t>
            </w:r>
          </w:p>
        </w:tc>
        <w:tc>
          <w:tcPr>
            <w:tcW w:type="dxa" w:w="4320"/>
          </w:tcPr>
          <w:p>
            <w:r>
              <w:t>ОСНО (на основании Устава)</w:t>
            </w:r>
          </w:p>
        </w:tc>
      </w:tr>
    </w:tbl>
    <w:p/>
    <w:p>
      <w:pPr>
        <w:pStyle w:val="Heading2"/>
      </w:pPr>
      <w:r>
        <w:t>Банковские реквизиты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Расчётный счёт</w:t>
            </w:r>
          </w:p>
        </w:tc>
        <w:tc>
          <w:tcPr>
            <w:tcW w:type="dxa" w:w="4320"/>
          </w:tcPr>
          <w:p>
            <w:r>
              <w:t>40702810710730001051</w:t>
            </w:r>
          </w:p>
        </w:tc>
      </w:tr>
      <w:tr>
        <w:tc>
          <w:tcPr>
            <w:tcW w:type="dxa" w:w="4320"/>
          </w:tcPr>
          <w:p>
            <w:r>
              <w:t>Банк</w:t>
            </w:r>
          </w:p>
        </w:tc>
        <w:tc>
          <w:tcPr>
            <w:tcW w:type="dxa" w:w="4320"/>
          </w:tcPr>
          <w:p>
            <w:r>
              <w:t>ФИЛИАЛ "ЦЕНТРАЛЬНЫЙ" БАНКА ВТБ (ПАО)</w:t>
            </w:r>
          </w:p>
        </w:tc>
      </w:tr>
      <w:tr>
        <w:tc>
          <w:tcPr>
            <w:tcW w:type="dxa" w:w="4320"/>
          </w:tcPr>
          <w:p>
            <w:r>
              <w:t>Корреспондентский счёт</w:t>
            </w:r>
          </w:p>
        </w:tc>
        <w:tc>
          <w:tcPr>
            <w:tcW w:type="dxa" w:w="4320"/>
          </w:tcPr>
          <w:p>
            <w:r>
              <w:t>30101810145250000411</w:t>
            </w:r>
          </w:p>
        </w:tc>
      </w:tr>
      <w:tr>
        <w:tc>
          <w:tcPr>
            <w:tcW w:type="dxa" w:w="4320"/>
          </w:tcPr>
          <w:p>
            <w:r>
              <w:t>БИК</w:t>
            </w:r>
          </w:p>
        </w:tc>
        <w:tc>
          <w:tcPr>
            <w:tcW w:type="dxa" w:w="4320"/>
          </w:tcPr>
          <w:p>
            <w:r>
              <w:t>044525411</w:t>
            </w:r>
          </w:p>
        </w:tc>
      </w:tr>
    </w:tbl>
    <w:p/>
    <w:p>
      <w:pPr>
        <w:pStyle w:val="Heading2"/>
      </w:pPr>
      <w:r>
        <w:t>Контактные лица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Директор</w:t>
            </w:r>
          </w:p>
        </w:tc>
        <w:tc>
          <w:tcPr>
            <w:tcW w:type="dxa" w:w="4320"/>
          </w:tcPr>
          <w:p>
            <w:r>
              <w:t>Пузанова Валентина Викторовна (на основании Устава)</w:t>
            </w:r>
          </w:p>
        </w:tc>
      </w:tr>
      <w:tr>
        <w:tc>
          <w:tcPr>
            <w:tcW w:type="dxa" w:w="4320"/>
          </w:tcPr>
          <w:p>
            <w:r>
              <w:t>Главный бухгалтер</w:t>
            </w:r>
          </w:p>
        </w:tc>
        <w:tc>
          <w:tcPr>
            <w:tcW w:type="dxa" w:w="4320"/>
          </w:tcPr>
          <w:p>
            <w:r>
              <w:t>Терентьева Альфия Реналовна</w:t>
            </w:r>
          </w:p>
        </w:tc>
      </w:tr>
      <w:tr>
        <w:tc>
          <w:tcPr>
            <w:tcW w:type="dxa" w:w="4320"/>
          </w:tcPr>
          <w:p>
            <w:r>
              <w:t>Телефон бухгалтерии</w:t>
            </w:r>
          </w:p>
        </w:tc>
        <w:tc>
          <w:tcPr>
            <w:tcW w:type="dxa" w:w="4320"/>
          </w:tcPr>
          <w:p>
            <w:r>
              <w:t>+7 (918) 318-98-58</w:t>
            </w:r>
          </w:p>
        </w:tc>
      </w:tr>
      <w:tr>
        <w:tc>
          <w:tcPr>
            <w:tcW w:type="dxa" w:w="4320"/>
          </w:tcPr>
          <w:p>
            <w:r>
              <w:t>Коммерческий директор</w:t>
            </w:r>
          </w:p>
        </w:tc>
        <w:tc>
          <w:tcPr>
            <w:tcW w:type="dxa" w:w="4320"/>
          </w:tcPr>
          <w:p>
            <w:r>
              <w:t>Бормамбетова Ирина Викторовна (для заключения договоров поставки/оказания услуг, на основании Доверенности № 2 от 05.01.2026 г.)</w:t>
            </w:r>
          </w:p>
        </w:tc>
      </w:tr>
    </w:tbl>
    <w:p/>
    <w:p>
      <w:pPr>
        <w:pStyle w:val="Heading2"/>
      </w:pPr>
      <w:r>
        <w:t>Электронный документооборот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Оператор ЭДО</w:t>
            </w:r>
          </w:p>
        </w:tc>
        <w:tc>
          <w:tcPr>
            <w:tcW w:type="dxa" w:w="4320"/>
          </w:tcPr>
          <w:p>
            <w:r>
              <w:t>КАЛУГА АСТРАЛ</w:t>
            </w:r>
          </w:p>
        </w:tc>
      </w:tr>
      <w:tr>
        <w:tc>
          <w:tcPr>
            <w:tcW w:type="dxa" w:w="4320"/>
          </w:tcPr>
          <w:p>
            <w:r>
              <w:t>Идентификатор</w:t>
            </w:r>
          </w:p>
        </w:tc>
        <w:tc>
          <w:tcPr>
            <w:tcW w:type="dxa" w:w="4320"/>
          </w:tcPr>
          <w:p>
            <w:r>
              <w:t>2AE3B10B8A3-253A-48B2-AB36-AEAE632483C4 (только для бухгалтерских документов)</w:t>
            </w:r>
          </w:p>
        </w:tc>
      </w:tr>
    </w:tbl>
    <w:p/>
    <w:p>
      <w:pPr>
        <w:pStyle w:val="Heading2"/>
      </w:pPr>
      <w:r>
        <w:t>Общие контакты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Телефон</w:t>
            </w:r>
          </w:p>
        </w:tc>
        <w:tc>
          <w:tcPr>
            <w:tcW w:type="dxa" w:w="4320"/>
          </w:tcPr>
          <w:p>
            <w:r>
              <w:t>+7 (969) 303-03-13</w:t>
            </w:r>
          </w:p>
        </w:tc>
      </w:tr>
      <w:tr>
        <w:tc>
          <w:tcPr>
            <w:tcW w:type="dxa" w:w="4320"/>
          </w:tcPr>
          <w:p>
            <w:r>
              <w:t>Email</w:t>
            </w:r>
          </w:p>
        </w:tc>
        <w:tc>
          <w:tcPr>
            <w:tcW w:type="dxa" w:w="4320"/>
          </w:tcPr>
          <w:p>
            <w:r>
              <w:t>forward_nvrsk@mail.ru</w:t>
            </w:r>
          </w:p>
        </w:tc>
      </w:tr>
      <w:tr>
        <w:tc>
          <w:tcPr>
            <w:tcW w:type="dxa" w:w="4320"/>
          </w:tcPr>
          <w:p>
            <w:r>
              <w:t>Адрес</w:t>
            </w:r>
          </w:p>
        </w:tc>
        <w:tc>
          <w:tcPr>
            <w:tcW w:type="dxa" w:w="4320"/>
          </w:tcPr>
          <w:p>
            <w:r>
              <w:t>353917, Краснодарский край, г. Новороссийск, ул. Кутузовская, д. 117, ком. 86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